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88" w:rsidRPr="002D6044" w:rsidRDefault="009D3C88" w:rsidP="002D6044">
      <w:pPr>
        <w:spacing w:before="100" w:beforeAutospacing="1" w:after="100" w:afterAutospacing="1"/>
        <w:rPr>
          <w:color w:val="000000"/>
        </w:rPr>
      </w:pPr>
      <w:r w:rsidRPr="002D6044">
        <w:rPr>
          <w:color w:val="000000"/>
        </w:rPr>
        <w:t>Bonjour à tous</w:t>
      </w:r>
    </w:p>
    <w:p w:rsidR="009D3C88" w:rsidRPr="002D6044" w:rsidRDefault="009D3C88" w:rsidP="002D6044">
      <w:pPr>
        <w:spacing w:before="100" w:beforeAutospacing="1" w:after="100" w:afterAutospacing="1"/>
        <w:rPr>
          <w:color w:val="000000"/>
        </w:rPr>
      </w:pPr>
    </w:p>
    <w:p w:rsidR="009D3C88" w:rsidRPr="002D6044" w:rsidRDefault="009D3C88" w:rsidP="002D6044">
      <w:pPr>
        <w:spacing w:before="100" w:beforeAutospacing="1" w:after="100" w:afterAutospacing="1"/>
        <w:rPr>
          <w:color w:val="000000"/>
        </w:rPr>
      </w:pPr>
      <w:r w:rsidRPr="002D6044">
        <w:rPr>
          <w:color w:val="000000"/>
        </w:rPr>
        <w:t>Aujourd'hui la France est responsable de 610 millions de tonnes d'émissions de CO2 équivalent annuellement et nous devons atteindre moins de 100 millions de tonnes en 2050 soit une réduction de l’ordre de 80% en moins de 30 ans.</w:t>
      </w:r>
    </w:p>
    <w:p w:rsidR="009D3C88" w:rsidRPr="002D6044" w:rsidRDefault="009D3C88" w:rsidP="002D6044">
      <w:pPr>
        <w:spacing w:before="100" w:beforeAutospacing="1" w:after="100" w:afterAutospacing="1"/>
        <w:rPr>
          <w:color w:val="000000"/>
        </w:rPr>
      </w:pPr>
      <w:r w:rsidRPr="002D6044">
        <w:rPr>
          <w:color w:val="000000"/>
        </w:rPr>
        <w:t>Seule une prise de conscience que des limites à notre mode de vie et de consommation existent et que la notion de rationnement est inévitable, nous permettra, non pas de vivre mieux, mais de vivre sur une planète habitable et peut-être dans un contexte plus apaisé.</w:t>
      </w:r>
    </w:p>
    <w:p w:rsidR="009D3C88" w:rsidRPr="002D6044" w:rsidRDefault="009D3C88" w:rsidP="002D6044">
      <w:pPr>
        <w:spacing w:before="100" w:beforeAutospacing="1" w:after="100" w:afterAutospacing="1"/>
        <w:rPr>
          <w:color w:val="000000"/>
        </w:rPr>
      </w:pPr>
      <w:r w:rsidRPr="002D6044">
        <w:rPr>
          <w:color w:val="000000"/>
        </w:rPr>
        <w:t>Pour cela, je milite pour une solution connue sous le nom de "compte carbone" qui consiste, en bref, à attribuer à chaque citoyen un budget égalitaire démarrant à 9t/pers en réduction progressive de 6% par an jusqu’en 2050 pour atteindre les objectifs fixés par le GIEC, seule solution qui garantit l'atteinte de ces objectifs en embarquant tout le monde dans un projet qui me semble enthousiasmant au lieu de subir chaque jour des mesures sur lesquelles nou</w:t>
      </w:r>
      <w:r w:rsidRPr="002D6044">
        <w:rPr>
          <w:color w:val="000000"/>
        </w:rPr>
        <w:t>s</w:t>
      </w:r>
      <w:r w:rsidRPr="002D6044">
        <w:rPr>
          <w:color w:val="000000"/>
        </w:rPr>
        <w:t xml:space="preserve"> n'avons que peu de prise (taxes carbone, financement massif, quota industriels, etc.) et qui n'ont pas prouvé leur efficacité.</w:t>
      </w:r>
    </w:p>
    <w:p w:rsidR="009D3C88" w:rsidRDefault="009D3C88" w:rsidP="009D3C88">
      <w:pPr>
        <w:spacing w:before="100" w:beforeAutospacing="1" w:after="100" w:afterAutospacing="1"/>
      </w:pPr>
      <w:r>
        <w:rPr>
          <w:color w:val="000000"/>
        </w:rPr>
        <w:t>Aujourd'hui 50% des français émettent moins de 5</w:t>
      </w:r>
      <w:r>
        <w:rPr>
          <w:color w:val="000000"/>
        </w:rPr>
        <w:t>t</w:t>
      </w:r>
      <w:r>
        <w:rPr>
          <w:color w:val="000000"/>
        </w:rPr>
        <w:t xml:space="preserve">/an là où </w:t>
      </w:r>
      <w:r>
        <w:rPr>
          <w:color w:val="000000"/>
        </w:rPr>
        <w:t>les 10% l</w:t>
      </w:r>
      <w:r>
        <w:rPr>
          <w:color w:val="000000"/>
        </w:rPr>
        <w:t>es plus riches émettent en moyenne 25</w:t>
      </w:r>
      <w:r>
        <w:rPr>
          <w:color w:val="000000"/>
        </w:rPr>
        <w:t>t</w:t>
      </w:r>
      <w:r>
        <w:rPr>
          <w:color w:val="000000"/>
        </w:rPr>
        <w:t>/an</w:t>
      </w:r>
      <w:r>
        <w:rPr>
          <w:color w:val="000000"/>
        </w:rPr>
        <w:t xml:space="preserve"> selon les travaux de Lucas Chancel du </w:t>
      </w:r>
      <w:proofErr w:type="spellStart"/>
      <w:r>
        <w:rPr>
          <w:color w:val="000000"/>
        </w:rPr>
        <w:t>WID.world</w:t>
      </w:r>
      <w:proofErr w:type="spellEnd"/>
      <w:r>
        <w:rPr>
          <w:color w:val="000000"/>
        </w:rPr>
        <w:t>.</w:t>
      </w:r>
    </w:p>
    <w:p w:rsidR="009D3C88" w:rsidRDefault="009D3C88" w:rsidP="009D3C88">
      <w:pPr>
        <w:spacing w:before="100" w:beforeAutospacing="1" w:after="100" w:afterAutospacing="1"/>
      </w:pPr>
      <w:r>
        <w:rPr>
          <w:color w:val="000000"/>
        </w:rPr>
        <w:t>C'est donc les plus aisés qui auront les plus gros efforts à fournir alors que les plus pauvres en euros pourront valoriser leur sobriété (souvent forcée) grâce à un système de régulation</w:t>
      </w:r>
      <w:r>
        <w:rPr>
          <w:color w:val="000000"/>
        </w:rPr>
        <w:t>,</w:t>
      </w:r>
      <w:r>
        <w:rPr>
          <w:color w:val="000000"/>
        </w:rPr>
        <w:t xml:space="preserve"> animé par une "agence carbone" où les surplus pourront être revendus à ceux qui auraient besoin d'en acheter (tant qu'il y en a à vendre</w:t>
      </w:r>
      <w:r>
        <w:rPr>
          <w:color w:val="000000"/>
        </w:rPr>
        <w:t xml:space="preserve"> et à un prix en constante progression</w:t>
      </w:r>
      <w:r>
        <w:rPr>
          <w:color w:val="000000"/>
        </w:rPr>
        <w:t>).</w:t>
      </w:r>
    </w:p>
    <w:p w:rsidR="009D3C88" w:rsidRDefault="009D3C88" w:rsidP="009D3C88">
      <w:pPr>
        <w:spacing w:before="100" w:beforeAutospacing="1" w:after="100" w:afterAutospacing="1"/>
      </w:pPr>
      <w:r>
        <w:rPr>
          <w:color w:val="000000"/>
        </w:rPr>
        <w:t xml:space="preserve">Le système </w:t>
      </w:r>
      <w:r>
        <w:rPr>
          <w:color w:val="000000"/>
        </w:rPr>
        <w:t>nécessitera</w:t>
      </w:r>
      <w:r>
        <w:rPr>
          <w:color w:val="000000"/>
        </w:rPr>
        <w:t xml:space="preserve"> évidemment des mesures politiques d'encadrement afin de protéger tous les acteurs de dérives possibles et d'accentuer les aspects de justice sociale déjà présents dans l'ADN du système (par ex garder des points carbone en réserve pour attribuer des points gratuits aux français les plus démunis ou qui ont besoin de faire beaucoup de km en voiture pour travailler ou qui vivent dans des logements mal isolés, etc.).</w:t>
      </w:r>
    </w:p>
    <w:p w:rsidR="009D3C88" w:rsidRDefault="009D3C88" w:rsidP="009D3C88">
      <w:pPr>
        <w:spacing w:before="100" w:beforeAutospacing="1" w:after="100" w:afterAutospacing="1"/>
      </w:pPr>
      <w:r>
        <w:rPr>
          <w:color w:val="000000"/>
        </w:rPr>
        <w:t>L'avantage majeur du système du point de vue du consommateur c'est qu'il sera libre de faire ses propres arbitrages de consommation dans la limite de son quota. </w:t>
      </w:r>
    </w:p>
    <w:p w:rsidR="009D3C88" w:rsidRDefault="009D3C88" w:rsidP="009D3C88">
      <w:pPr>
        <w:spacing w:before="100" w:beforeAutospacing="1" w:after="100" w:afterAutospacing="1"/>
      </w:pPr>
      <w:r>
        <w:rPr>
          <w:color w:val="000000"/>
        </w:rPr>
        <w:t xml:space="preserve">Pas d'injonction venant du "haut" sur l'arrêt de telle ou telle consommation, mais une </w:t>
      </w:r>
      <w:r>
        <w:rPr>
          <w:color w:val="000000"/>
        </w:rPr>
        <w:t>prise</w:t>
      </w:r>
      <w:r>
        <w:rPr>
          <w:color w:val="000000"/>
        </w:rPr>
        <w:t xml:space="preserve"> de chacun sur sa </w:t>
      </w:r>
      <w:r>
        <w:rPr>
          <w:color w:val="000000"/>
        </w:rPr>
        <w:t>responsabilité</w:t>
      </w:r>
      <w:r>
        <w:rPr>
          <w:color w:val="000000"/>
        </w:rPr>
        <w:t xml:space="preserve"> de CO2, à commencer par compter son CO2 (son empreinte carbone de démarrage, puis ses consommations), puis partager équitablement un gâteau qui est "fini"</w:t>
      </w:r>
      <w:r>
        <w:rPr>
          <w:color w:val="000000"/>
        </w:rPr>
        <w:t xml:space="preserve"> et limité</w:t>
      </w:r>
      <w:r>
        <w:rPr>
          <w:color w:val="000000"/>
        </w:rPr>
        <w:t xml:space="preserve"> (les émissions de CO2 que la terre peut "supporter" chaque année tout en se régénérant).</w:t>
      </w:r>
    </w:p>
    <w:p w:rsidR="009D3C88" w:rsidRDefault="009D3C88" w:rsidP="009D3C88">
      <w:pPr>
        <w:spacing w:before="100" w:beforeAutospacing="1" w:after="100" w:afterAutospacing="1"/>
      </w:pPr>
      <w:r>
        <w:rPr>
          <w:color w:val="000000"/>
        </w:rPr>
        <w:t xml:space="preserve">Enfin, par l'étiquetage généralisé du </w:t>
      </w:r>
      <w:r>
        <w:rPr>
          <w:color w:val="000000"/>
        </w:rPr>
        <w:t>contenu</w:t>
      </w:r>
      <w:r>
        <w:rPr>
          <w:color w:val="000000"/>
        </w:rPr>
        <w:t xml:space="preserve"> CO2 de chaque produit, les industriels et commerçants les plus décarbonés se verront favorisés par les consommateurs, créant ainsi une boucle vertueuse de décarbonation.</w:t>
      </w:r>
    </w:p>
    <w:p w:rsidR="009D3C88" w:rsidRDefault="009D3C88" w:rsidP="009D3C88">
      <w:pPr>
        <w:spacing w:before="100" w:beforeAutospacing="1" w:after="100" w:afterAutospacing="1"/>
      </w:pPr>
      <w:r>
        <w:rPr>
          <w:color w:val="000000"/>
        </w:rPr>
        <w:t xml:space="preserve">Comme c'est plus simple en </w:t>
      </w:r>
      <w:proofErr w:type="spellStart"/>
      <w:r>
        <w:rPr>
          <w:color w:val="000000"/>
        </w:rPr>
        <w:t>video</w:t>
      </w:r>
      <w:proofErr w:type="spellEnd"/>
      <w:r>
        <w:rPr>
          <w:color w:val="000000"/>
        </w:rPr>
        <w:t>, je vous joins le lien vers ce petit clip de Fanny qui explique le système en quelques mots</w:t>
      </w:r>
      <w:r w:rsidR="002D6044">
        <w:rPr>
          <w:color w:val="000000"/>
        </w:rPr>
        <w:t> :</w:t>
      </w:r>
    </w:p>
    <w:p w:rsidR="009D3C88" w:rsidRDefault="009D3C88" w:rsidP="009D3C88">
      <w:pPr>
        <w:spacing w:before="100" w:beforeAutospacing="1" w:after="100" w:afterAutospacing="1"/>
      </w:pPr>
      <w:hyperlink r:id="rId5" w:tgtFrame="_blank" w:history="1">
        <w:r>
          <w:rPr>
            <w:rStyle w:val="Lienhypertexte"/>
          </w:rPr>
          <w:t>(70) Le compte carbone expliqué par Fanny D. - YouTube</w:t>
        </w:r>
      </w:hyperlink>
    </w:p>
    <w:p w:rsidR="009D3C88" w:rsidRDefault="009D3C88" w:rsidP="009D3C88">
      <w:pPr>
        <w:spacing w:before="100" w:beforeAutospacing="1" w:after="100" w:afterAutospacing="1"/>
      </w:pPr>
    </w:p>
    <w:p w:rsidR="009D3C88" w:rsidRDefault="009D3C88" w:rsidP="009D3C88">
      <w:pPr>
        <w:spacing w:before="100" w:beforeAutospacing="1" w:after="100" w:afterAutospacing="1"/>
      </w:pPr>
      <w:r>
        <w:rPr>
          <w:color w:val="000000"/>
        </w:rPr>
        <w:t xml:space="preserve">Celui-ci également qui </w:t>
      </w:r>
      <w:r>
        <w:rPr>
          <w:color w:val="000000"/>
        </w:rPr>
        <w:t xml:space="preserve">anticipe pour </w:t>
      </w:r>
      <w:r>
        <w:rPr>
          <w:color w:val="000000"/>
        </w:rPr>
        <w:t>raconte</w:t>
      </w:r>
      <w:r>
        <w:rPr>
          <w:color w:val="000000"/>
        </w:rPr>
        <w:t>r</w:t>
      </w:r>
      <w:r>
        <w:rPr>
          <w:color w:val="000000"/>
        </w:rPr>
        <w:t xml:space="preserve"> la vie en compte carbone</w:t>
      </w:r>
      <w:r w:rsidR="002D6044">
        <w:rPr>
          <w:color w:val="000000"/>
        </w:rPr>
        <w:t> :</w:t>
      </w:r>
    </w:p>
    <w:p w:rsidR="009D3C88" w:rsidRDefault="009D3C88" w:rsidP="009D3C88">
      <w:pPr>
        <w:spacing w:before="100" w:beforeAutospacing="1" w:after="100" w:afterAutospacing="1"/>
      </w:pPr>
      <w:hyperlink r:id="rId6" w:tgtFrame="_blank" w:history="1">
        <w:r>
          <w:rPr>
            <w:rStyle w:val="Lienhypertexte"/>
          </w:rPr>
          <w:t>(70) Le compte carbone c'est facile, ya plus qu'à ! - YouTube</w:t>
        </w:r>
      </w:hyperlink>
    </w:p>
    <w:p w:rsidR="009D3C88" w:rsidRDefault="009D3C88" w:rsidP="009D3C88">
      <w:pPr>
        <w:spacing w:before="100" w:beforeAutospacing="1" w:after="100" w:afterAutospacing="1"/>
      </w:pPr>
    </w:p>
    <w:p w:rsidR="009D3C88" w:rsidRDefault="009D3C88" w:rsidP="009D3C88">
      <w:pPr>
        <w:spacing w:before="100" w:beforeAutospacing="1" w:after="100" w:afterAutospacing="1"/>
      </w:pPr>
      <w:proofErr w:type="gramStart"/>
      <w:r>
        <w:rPr>
          <w:color w:val="000000"/>
        </w:rPr>
        <w:t>et</w:t>
      </w:r>
      <w:proofErr w:type="gramEnd"/>
      <w:r>
        <w:rPr>
          <w:color w:val="000000"/>
        </w:rPr>
        <w:t xml:space="preserve"> enfin, l'excellent </w:t>
      </w:r>
      <w:proofErr w:type="spellStart"/>
      <w:r>
        <w:rPr>
          <w:color w:val="000000"/>
        </w:rPr>
        <w:t>TEDx</w:t>
      </w:r>
      <w:proofErr w:type="spellEnd"/>
      <w:r>
        <w:rPr>
          <w:color w:val="000000"/>
        </w:rPr>
        <w:t xml:space="preserve"> de </w:t>
      </w:r>
      <w:r>
        <w:t>Côme Gir</w:t>
      </w:r>
      <w:r>
        <w:t>sc</w:t>
      </w:r>
      <w:r>
        <w:t>hig qui résume parfaitement le sujet et que je v</w:t>
      </w:r>
      <w:r w:rsidR="002D6044">
        <w:t>ous engage à écouter ci-dessous :</w:t>
      </w:r>
    </w:p>
    <w:p w:rsidR="009D3C88" w:rsidRDefault="009D3C88" w:rsidP="009D3C88">
      <w:pPr>
        <w:rPr>
          <w:rFonts w:ascii="Roboto" w:hAnsi="Roboto"/>
          <w:sz w:val="27"/>
          <w:szCs w:val="27"/>
        </w:rPr>
      </w:pPr>
      <w:hyperlink r:id="rId7" w:tgtFrame="_blank" w:history="1">
        <w:r>
          <w:rPr>
            <w:rStyle w:val="Lienhypertexte"/>
            <w:rFonts w:ascii="Roboto" w:hAnsi="Roboto"/>
            <w:sz w:val="27"/>
            <w:szCs w:val="27"/>
          </w:rPr>
          <w:t xml:space="preserve">(70) Le quota carbone individuel : une solution pour la transition | Côme Girschig | </w:t>
        </w:r>
        <w:proofErr w:type="spellStart"/>
        <w:r>
          <w:rPr>
            <w:rStyle w:val="Lienhypertexte"/>
            <w:rFonts w:ascii="Roboto" w:hAnsi="Roboto"/>
            <w:sz w:val="27"/>
            <w:szCs w:val="27"/>
          </w:rPr>
          <w:t>TEDxPanthéonSorbonne</w:t>
        </w:r>
        <w:proofErr w:type="spellEnd"/>
        <w:r>
          <w:rPr>
            <w:rStyle w:val="Lienhypertexte"/>
            <w:rFonts w:ascii="Roboto" w:hAnsi="Roboto"/>
            <w:sz w:val="27"/>
            <w:szCs w:val="27"/>
          </w:rPr>
          <w:t xml:space="preserve"> - YouTube</w:t>
        </w:r>
      </w:hyperlink>
    </w:p>
    <w:p w:rsidR="009D3C88" w:rsidRDefault="009D3C88" w:rsidP="009D3C88">
      <w:pPr>
        <w:rPr>
          <w:rFonts w:ascii="Roboto" w:hAnsi="Roboto"/>
          <w:sz w:val="27"/>
          <w:szCs w:val="27"/>
        </w:rPr>
      </w:pPr>
    </w:p>
    <w:p w:rsidR="009D3C88" w:rsidRPr="002D6044" w:rsidRDefault="009D3C88" w:rsidP="002D6044">
      <w:pPr>
        <w:spacing w:before="100" w:beforeAutospacing="1" w:after="100" w:afterAutospacing="1"/>
        <w:rPr>
          <w:color w:val="000000"/>
        </w:rPr>
      </w:pPr>
      <w:r w:rsidRPr="002D6044">
        <w:rPr>
          <w:color w:val="000000"/>
        </w:rPr>
        <w:t>Ce mail est trop court pour partager tous les aspects du système que l'on pourrait imaginer (par ex, interdire de vendre tous ses surplus, comment attribuer les quotas et comment les fixer, quelle est la bonne maille, le mois ou l'année etc.) d'autant qu'il est en constante évolution grâce aux idées et contributions de chacun sur la manière dont il pourrait fonctionner, vos retours seront donc précieux.</w:t>
      </w:r>
    </w:p>
    <w:p w:rsidR="009D3C88" w:rsidRPr="002D6044" w:rsidRDefault="009D3C88" w:rsidP="002D6044">
      <w:pPr>
        <w:spacing w:before="100" w:beforeAutospacing="1" w:after="100" w:afterAutospacing="1"/>
        <w:rPr>
          <w:color w:val="000000"/>
        </w:rPr>
      </w:pPr>
    </w:p>
    <w:p w:rsidR="009D3C88" w:rsidRPr="002D6044" w:rsidRDefault="009D3C88" w:rsidP="002D6044">
      <w:pPr>
        <w:spacing w:before="100" w:beforeAutospacing="1" w:after="100" w:afterAutospacing="1"/>
        <w:rPr>
          <w:color w:val="000000"/>
        </w:rPr>
      </w:pPr>
      <w:r w:rsidRPr="002D6044">
        <w:rPr>
          <w:color w:val="000000"/>
        </w:rPr>
        <w:t xml:space="preserve">J'ai bien conscience que le compte carbone, </w:t>
      </w:r>
      <w:r w:rsidRPr="002D6044">
        <w:rPr>
          <w:color w:val="000000"/>
        </w:rPr>
        <w:t>ce n’est pas d’un coup de baguette magique,</w:t>
      </w:r>
      <w:r w:rsidRPr="002D6044">
        <w:rPr>
          <w:color w:val="000000"/>
        </w:rPr>
        <w:t xml:space="preserve"> mais si on pouvait au moins commencer par évaluer son empreinte carbone individuelle et connaître quelques chiffres clés, ce serait bien et surtout, être prêts, le jour où il faudra vraiment le faire.</w:t>
      </w:r>
    </w:p>
    <w:p w:rsidR="009D3C88" w:rsidRPr="002D6044" w:rsidRDefault="009D3C88" w:rsidP="002D6044">
      <w:pPr>
        <w:spacing w:before="100" w:beforeAutospacing="1" w:after="100" w:afterAutospacing="1"/>
        <w:rPr>
          <w:color w:val="000000"/>
        </w:rPr>
      </w:pPr>
    </w:p>
    <w:p w:rsidR="009D3C88" w:rsidRPr="002D6044" w:rsidRDefault="009D3C88" w:rsidP="002D6044">
      <w:pPr>
        <w:spacing w:before="100" w:beforeAutospacing="1" w:after="100" w:afterAutospacing="1"/>
        <w:rPr>
          <w:color w:val="000000"/>
        </w:rPr>
      </w:pPr>
      <w:r w:rsidRPr="002D6044">
        <w:rPr>
          <w:color w:val="000000"/>
        </w:rPr>
        <w:t xml:space="preserve">Enfin, le compte carbone nous propose d'aller vers plus de sobriété, </w:t>
      </w:r>
      <w:r w:rsidR="002D6044" w:rsidRPr="002D6044">
        <w:rPr>
          <w:color w:val="000000"/>
        </w:rPr>
        <w:t xml:space="preserve">mot que la publicité a connoté de la notion de perte de bonheur </w:t>
      </w:r>
      <w:r w:rsidRPr="002D6044">
        <w:rPr>
          <w:color w:val="000000"/>
        </w:rPr>
        <w:t xml:space="preserve">mais qu'il faut revisiter avec des yeux neufs. En effet, il semble établi dans </w:t>
      </w:r>
      <w:r w:rsidR="002D6044" w:rsidRPr="002D6044">
        <w:rPr>
          <w:color w:val="000000"/>
        </w:rPr>
        <w:t>la société</w:t>
      </w:r>
      <w:r w:rsidRPr="002D6044">
        <w:rPr>
          <w:color w:val="000000"/>
        </w:rPr>
        <w:t xml:space="preserve"> actuel</w:t>
      </w:r>
      <w:r w:rsidR="002D6044" w:rsidRPr="002D6044">
        <w:rPr>
          <w:color w:val="000000"/>
        </w:rPr>
        <w:t>le</w:t>
      </w:r>
      <w:r w:rsidRPr="002D6044">
        <w:rPr>
          <w:color w:val="000000"/>
        </w:rPr>
        <w:t xml:space="preserve"> que le bonheur est ce qu'on vit </w:t>
      </w:r>
      <w:r w:rsidR="002D6044" w:rsidRPr="002D6044">
        <w:rPr>
          <w:color w:val="000000"/>
        </w:rPr>
        <w:t>depuis les « 30 glorieuses »</w:t>
      </w:r>
      <w:r w:rsidRPr="002D6044">
        <w:rPr>
          <w:color w:val="000000"/>
        </w:rPr>
        <w:t xml:space="preserve"> et que la sobriété viendrait nous retirer quelque chose (et je rappelle que le C</w:t>
      </w:r>
      <w:r w:rsidR="002D6044" w:rsidRPr="002D6044">
        <w:rPr>
          <w:color w:val="000000"/>
        </w:rPr>
        <w:t xml:space="preserve">ompte </w:t>
      </w:r>
      <w:r w:rsidRPr="002D6044">
        <w:rPr>
          <w:color w:val="000000"/>
        </w:rPr>
        <w:t>C</w:t>
      </w:r>
      <w:r w:rsidR="002D6044" w:rsidRPr="002D6044">
        <w:rPr>
          <w:color w:val="000000"/>
        </w:rPr>
        <w:t>arbone</w:t>
      </w:r>
      <w:r w:rsidRPr="002D6044">
        <w:rPr>
          <w:color w:val="000000"/>
        </w:rPr>
        <w:t xml:space="preserve"> ne retirerait rien pendant plusieurs années à 50% au moins de la population, mieux, ils pourraient vivre dans plus de confort!). Mais est-on certain que la situation </w:t>
      </w:r>
      <w:r w:rsidR="002D6044" w:rsidRPr="002D6044">
        <w:rPr>
          <w:color w:val="000000"/>
        </w:rPr>
        <w:t xml:space="preserve">actuelle </w:t>
      </w:r>
      <w:r w:rsidRPr="002D6044">
        <w:rPr>
          <w:color w:val="000000"/>
        </w:rPr>
        <w:t xml:space="preserve">du monde est la meilleure possible ? </w:t>
      </w:r>
      <w:proofErr w:type="gramStart"/>
      <w:r w:rsidRPr="002D6044">
        <w:rPr>
          <w:color w:val="000000"/>
        </w:rPr>
        <w:t>a-t-on</w:t>
      </w:r>
      <w:proofErr w:type="gramEnd"/>
      <w:r w:rsidRPr="002D6044">
        <w:rPr>
          <w:color w:val="000000"/>
        </w:rPr>
        <w:t xml:space="preserve"> vraiment à perdre à essayer autre chose ? J'ouvre le débat</w:t>
      </w:r>
      <w:proofErr w:type="gramStart"/>
      <w:r w:rsidRPr="002D6044">
        <w:rPr>
          <w:color w:val="000000"/>
        </w:rPr>
        <w:t>..</w:t>
      </w:r>
      <w:proofErr w:type="gramEnd"/>
    </w:p>
    <w:p w:rsidR="009D3C88" w:rsidRPr="002D6044" w:rsidRDefault="009D3C88" w:rsidP="002D6044">
      <w:pPr>
        <w:spacing w:before="100" w:beforeAutospacing="1" w:after="100" w:afterAutospacing="1"/>
        <w:rPr>
          <w:color w:val="000000"/>
        </w:rPr>
      </w:pPr>
    </w:p>
    <w:p w:rsidR="009D3C88" w:rsidRPr="002D6044" w:rsidRDefault="009D3C88" w:rsidP="002D6044">
      <w:pPr>
        <w:spacing w:before="100" w:beforeAutospacing="1" w:after="100" w:afterAutospacing="1"/>
        <w:rPr>
          <w:color w:val="000000"/>
        </w:rPr>
      </w:pPr>
      <w:r w:rsidRPr="002D6044">
        <w:rPr>
          <w:color w:val="000000"/>
        </w:rPr>
        <w:t>Pour calculer votre empreinte carbone, voici l'outil "</w:t>
      </w:r>
      <w:proofErr w:type="spellStart"/>
      <w:r w:rsidRPr="002D6044">
        <w:rPr>
          <w:color w:val="000000"/>
        </w:rPr>
        <w:t>nosgestesclimat</w:t>
      </w:r>
      <w:proofErr w:type="spellEnd"/>
      <w:r w:rsidRPr="002D6044">
        <w:rPr>
          <w:color w:val="000000"/>
        </w:rPr>
        <w:t>" de l'Ademe, facile et pédagogique. </w:t>
      </w:r>
    </w:p>
    <w:p w:rsidR="009D3C88" w:rsidRDefault="009D3C88" w:rsidP="009D3C88">
      <w:pPr>
        <w:rPr>
          <w:rFonts w:ascii="Roboto" w:hAnsi="Roboto"/>
          <w:sz w:val="27"/>
          <w:szCs w:val="27"/>
        </w:rPr>
      </w:pPr>
      <w:hyperlink r:id="rId8" w:tgtFrame="_blank" w:history="1">
        <w:r>
          <w:rPr>
            <w:rStyle w:val="Lienhypertexte"/>
            <w:rFonts w:ascii="Roboto" w:hAnsi="Roboto"/>
            <w:sz w:val="27"/>
            <w:szCs w:val="27"/>
          </w:rPr>
          <w:t>Connaissez-vous votre empreinte climat ? - Nos Gestes Climat</w:t>
        </w:r>
      </w:hyperlink>
    </w:p>
    <w:p w:rsidR="009D3C88" w:rsidRDefault="009D3C88" w:rsidP="009D3C88">
      <w:pPr>
        <w:rPr>
          <w:rFonts w:ascii="Roboto" w:hAnsi="Roboto"/>
          <w:sz w:val="27"/>
          <w:szCs w:val="27"/>
        </w:rPr>
      </w:pPr>
      <w:r>
        <w:rPr>
          <w:rFonts w:ascii="Roboto" w:hAnsi="Roboto"/>
          <w:sz w:val="27"/>
          <w:szCs w:val="27"/>
        </w:rPr>
        <w:t>Il y en a d'autres comme le carbomètre de l'Institut Compte Carbone, plus précis, à vous de choisir.</w:t>
      </w:r>
    </w:p>
    <w:p w:rsidR="009D3C88" w:rsidRDefault="009D3C88" w:rsidP="009D3C88">
      <w:pPr>
        <w:rPr>
          <w:rFonts w:ascii="Roboto" w:hAnsi="Roboto"/>
          <w:sz w:val="27"/>
          <w:szCs w:val="27"/>
        </w:rPr>
      </w:pPr>
      <w:hyperlink r:id="rId9" w:tgtFrame="_blank" w:history="1">
        <w:proofErr w:type="spellStart"/>
        <w:r>
          <w:rPr>
            <w:rStyle w:val="Lienhypertexte"/>
            <w:rFonts w:ascii="Roboto" w:hAnsi="Roboto"/>
            <w:sz w:val="27"/>
            <w:szCs w:val="27"/>
          </w:rPr>
          <w:t>Carbometre</w:t>
        </w:r>
        <w:proofErr w:type="spellEnd"/>
      </w:hyperlink>
    </w:p>
    <w:p w:rsidR="009D3C88" w:rsidRDefault="009D3C88" w:rsidP="009D3C88">
      <w:pPr>
        <w:rPr>
          <w:rFonts w:ascii="Roboto" w:hAnsi="Roboto"/>
          <w:sz w:val="27"/>
          <w:szCs w:val="27"/>
        </w:rPr>
      </w:pPr>
    </w:p>
    <w:p w:rsidR="009D3C88" w:rsidRDefault="009D3C88" w:rsidP="009D3C88">
      <w:pPr>
        <w:rPr>
          <w:rFonts w:ascii="Roboto" w:hAnsi="Roboto"/>
          <w:sz w:val="27"/>
          <w:szCs w:val="27"/>
        </w:rPr>
      </w:pPr>
      <w:r>
        <w:rPr>
          <w:rFonts w:ascii="Roboto" w:hAnsi="Roboto"/>
          <w:sz w:val="27"/>
          <w:szCs w:val="27"/>
        </w:rPr>
        <w:t>Vous pouvez nous retrouver sur le site </w:t>
      </w:r>
      <w:hyperlink r:id="rId10" w:tgtFrame="_blank" w:history="1">
        <w:r>
          <w:rPr>
            <w:rStyle w:val="Lienhypertexte"/>
            <w:rFonts w:ascii="Roboto" w:hAnsi="Roboto"/>
            <w:sz w:val="27"/>
            <w:szCs w:val="27"/>
          </w:rPr>
          <w:t>www.comptecarbone.cc</w:t>
        </w:r>
      </w:hyperlink>
      <w:r>
        <w:rPr>
          <w:rFonts w:ascii="Roboto" w:hAnsi="Roboto"/>
          <w:sz w:val="27"/>
          <w:szCs w:val="27"/>
        </w:rPr>
        <w:t> ou me contacter par mail, je serai heureuse d'en discuter avec vous</w:t>
      </w:r>
    </w:p>
    <w:p w:rsidR="009D3C88" w:rsidRDefault="009D3C88" w:rsidP="009D3C88">
      <w:pPr>
        <w:rPr>
          <w:rFonts w:ascii="Roboto" w:hAnsi="Roboto"/>
          <w:sz w:val="27"/>
          <w:szCs w:val="27"/>
        </w:rPr>
      </w:pPr>
      <w:r>
        <w:rPr>
          <w:rFonts w:ascii="Roboto" w:hAnsi="Roboto"/>
          <w:sz w:val="27"/>
          <w:szCs w:val="27"/>
        </w:rPr>
        <w:t>Profitez bien du printemps!</w:t>
      </w:r>
    </w:p>
    <w:p w:rsidR="009D3C88" w:rsidRDefault="009D3C88" w:rsidP="009D3C88">
      <w:pPr>
        <w:rPr>
          <w:rFonts w:ascii="Roboto" w:hAnsi="Roboto"/>
          <w:color w:val="888888"/>
          <w:sz w:val="27"/>
          <w:szCs w:val="27"/>
        </w:rPr>
      </w:pPr>
      <w:r>
        <w:rPr>
          <w:rFonts w:ascii="Roboto" w:hAnsi="Roboto"/>
          <w:color w:val="888888"/>
          <w:sz w:val="27"/>
          <w:szCs w:val="27"/>
        </w:rPr>
        <w:t>Valérie</w:t>
      </w:r>
    </w:p>
    <w:p w:rsidR="002D6044" w:rsidRDefault="002D6044" w:rsidP="009D3C88">
      <w:pPr>
        <w:rPr>
          <w:rFonts w:ascii="Roboto" w:hAnsi="Roboto"/>
          <w:color w:val="888888"/>
          <w:sz w:val="27"/>
          <w:szCs w:val="27"/>
        </w:rPr>
      </w:pPr>
      <w:bookmarkStart w:id="0" w:name="_GoBack"/>
      <w:bookmarkEnd w:id="0"/>
    </w:p>
    <w:p w:rsidR="009D3C88" w:rsidRDefault="009D3C88" w:rsidP="009D3C88">
      <w:pPr>
        <w:rPr>
          <w:rFonts w:ascii="Roboto" w:hAnsi="Roboto"/>
          <w:color w:val="888888"/>
          <w:sz w:val="27"/>
          <w:szCs w:val="27"/>
        </w:rPr>
      </w:pPr>
      <w:r>
        <w:rPr>
          <w:rFonts w:ascii="Roboto" w:hAnsi="Roboto"/>
          <w:color w:val="888888"/>
          <w:sz w:val="27"/>
          <w:szCs w:val="27"/>
        </w:rPr>
        <w:t> </w:t>
      </w:r>
      <w:proofErr w:type="gramStart"/>
      <w:r>
        <w:rPr>
          <w:rFonts w:ascii="Roboto" w:hAnsi="Roboto"/>
          <w:color w:val="888888"/>
          <w:sz w:val="27"/>
          <w:szCs w:val="27"/>
        </w:rPr>
        <w:t>et</w:t>
      </w:r>
      <w:proofErr w:type="gramEnd"/>
      <w:r>
        <w:rPr>
          <w:rFonts w:ascii="Roboto" w:hAnsi="Roboto"/>
          <w:color w:val="888888"/>
          <w:sz w:val="27"/>
          <w:szCs w:val="27"/>
        </w:rPr>
        <w:t xml:space="preserve"> </w:t>
      </w:r>
      <w:r w:rsidR="002D6044">
        <w:rPr>
          <w:rFonts w:ascii="Roboto" w:hAnsi="Roboto"/>
          <w:color w:val="888888"/>
          <w:sz w:val="27"/>
          <w:szCs w:val="27"/>
        </w:rPr>
        <w:t>je vous joins également l'appel</w:t>
      </w:r>
      <w:r>
        <w:rPr>
          <w:rFonts w:ascii="Roboto" w:hAnsi="Roboto"/>
          <w:color w:val="888888"/>
          <w:sz w:val="27"/>
          <w:szCs w:val="27"/>
        </w:rPr>
        <w:t xml:space="preserve"> de Pierre Calame pour un rationnement des énergies fossiles</w:t>
      </w:r>
    </w:p>
    <w:p w:rsidR="009D3C88" w:rsidRDefault="009D3C88" w:rsidP="009D3C88">
      <w:pPr>
        <w:pStyle w:val="NormalWeb"/>
        <w:spacing w:after="0" w:afterAutospacing="0"/>
        <w:rPr>
          <w:rFonts w:ascii="Arial" w:hAnsi="Arial" w:cs="Arial"/>
          <w:color w:val="222222"/>
        </w:rPr>
      </w:pPr>
      <w:r>
        <w:rPr>
          <w:rFonts w:ascii="Arial" w:hAnsi="Arial" w:cs="Arial"/>
          <w:b/>
          <w:bCs/>
          <w:i/>
          <w:iCs/>
          <w:color w:val="3B3F44"/>
        </w:rPr>
        <w:t>Appel au rationnement de l’énergie fossile par Pierre Calame</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Le dernier rapport du GIEC vient de paraître, avant même que ne reviennent les hirondelles. Annonce-t-il pour autant le printemps ? Rien n’est moins sûr. Il répète qu’il faut agir et agir vite et fort, « immédiatement car dans trois ans il sera trop tard »</w:t>
      </w:r>
      <w:proofErr w:type="gramStart"/>
      <w:r>
        <w:rPr>
          <w:rFonts w:ascii="Arial" w:hAnsi="Arial" w:cs="Arial"/>
          <w:i/>
          <w:iCs/>
          <w:color w:val="767171"/>
        </w:rPr>
        <w:t>..</w:t>
      </w:r>
      <w:proofErr w:type="gramEnd"/>
      <w:r>
        <w:rPr>
          <w:rFonts w:ascii="Arial" w:hAnsi="Arial" w:cs="Arial"/>
          <w:i/>
          <w:iCs/>
          <w:color w:val="767171"/>
        </w:rPr>
        <w:t xml:space="preserve"> Mais comment le faire ? Trente ans qu’on tourne autour du pot, qu’on décrit de belles stratégies qui ne se réalisent jamais, qu’on s’engage la main sur le cœur sur des objectifs suffisamment lointains pour que personne ne soit responsable de leur non-respect, qu’on prend prétexte de l’inaction des « autres » pour justifier la nôtre.</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Poser dans les trois ans à venir des actes décisifs. Chiche.</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La question est très simple : notre responsabilité découle des émissions de gaz à effet de serre associées à notre mode de vie, à nos consommations, que ces émissions se produisent ou non sur notre territoire et sur le territoire européen. Plus de 40 % d’entre elles sont aujourd’hui émises hors d’Europe. Pour respecter nos engagements internationaux, qui ne sont que le reflet de notre responsabilité à l’égard de la planète et des générations futures, nous devons réduire d’ici 2050 ces émissions de 6 % par an et nous y mettre dès l’an prochain. Le roi est nu. Le reste est de la littérature.</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 xml:space="preserve">Cette exigence d’un plafond d’émissions a un nom : le rationnement. </w:t>
      </w:r>
      <w:proofErr w:type="gramStart"/>
      <w:r>
        <w:rPr>
          <w:rFonts w:ascii="Arial" w:hAnsi="Arial" w:cs="Arial"/>
          <w:i/>
          <w:iCs/>
          <w:color w:val="767171"/>
        </w:rPr>
        <w:t>Imposons nous</w:t>
      </w:r>
      <w:proofErr w:type="gramEnd"/>
      <w:r>
        <w:rPr>
          <w:rFonts w:ascii="Arial" w:hAnsi="Arial" w:cs="Arial"/>
          <w:i/>
          <w:iCs/>
          <w:color w:val="767171"/>
        </w:rPr>
        <w:t xml:space="preserve"> ce rationnement par referendum. Notre démarche fera rapidement tache d’huile en Europe et dans le monde entier, tout simplement parce qu’au lieu d’incriminer les Chinois, les Saoudiens, les Indiens ou les Japonais pour leurs émissions de gaz à effet de serre découlant de ce qu’ils produisent pour nous, nous assumons pleinement nos responsabilités et nous demandons aux autres de faire de même.</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Qui dit rationnement dit répartition de la rareté. Celle-ci doit être juste. Répartissons équitablement l’effort entre les citoyens en leur allouant à chacun le même quota d’émissions ; et que les plus frugaux tirent bénéfice de leurs efforts en vendant, à un prix de plus en plus élevé au fur et à mesure que les quotas se réduiront, leurs excédents à ceux qui choisiront de s’exonérer de ces efforts.</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w:t>
      </w:r>
      <w:proofErr w:type="spellStart"/>
      <w:r>
        <w:rPr>
          <w:rFonts w:ascii="Arial" w:hAnsi="Arial" w:cs="Arial"/>
          <w:i/>
          <w:iCs/>
          <w:color w:val="767171"/>
        </w:rPr>
        <w:t>Donnez moi</w:t>
      </w:r>
      <w:proofErr w:type="spellEnd"/>
      <w:r>
        <w:rPr>
          <w:rFonts w:ascii="Arial" w:hAnsi="Arial" w:cs="Arial"/>
          <w:i/>
          <w:iCs/>
          <w:color w:val="767171"/>
        </w:rPr>
        <w:t xml:space="preserve"> un levier et je soulèverai le monde" disait Archimède. Le voilà ce levier, aux mains du véritable patron, le citoyen et le consommateur. Car les producteurs devront chaque année apurer leur compte carbone, en ayant imputé à leurs clients autant d’unités de carbone qu’il leur en a fallu pour élaborer leurs produits. Cela favorisera rapidement ceux qui réduiront le contenu carbone de leurs produits, en se convertissant à des énergies ou à des technologies décarbonées. Le gaz à effet de serre devient une monnaie à part entière, allouée chaque année en quantité finie comme au Monopoly. Plus besoin d’une taxe carbone aux frontières, dont la </w:t>
      </w:r>
      <w:r>
        <w:rPr>
          <w:rFonts w:ascii="Arial" w:hAnsi="Arial" w:cs="Arial"/>
          <w:i/>
          <w:iCs/>
          <w:color w:val="767171"/>
        </w:rPr>
        <w:lastRenderedPageBreak/>
        <w:t>compatibilité avec les règles de l’OMC est douteuse et qui n’a pas pour objectif de réduire sérieusement les émissions ; mais à la place l’obligation de traçabilité des émissions de chaque filière, comme on le fait pour la TVA.</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 xml:space="preserve">Candidats aux élections, la parole est à vous. Êtes-vous prêts à organiser ce rationnement et à le soumettre à referendum ? </w:t>
      </w:r>
      <w:proofErr w:type="gramStart"/>
      <w:r>
        <w:rPr>
          <w:rFonts w:ascii="Arial" w:hAnsi="Arial" w:cs="Arial"/>
          <w:i/>
          <w:iCs/>
          <w:color w:val="767171"/>
        </w:rPr>
        <w:t xml:space="preserve">Ou </w:t>
      </w:r>
      <w:proofErr w:type="spellStart"/>
      <w:r>
        <w:rPr>
          <w:rFonts w:ascii="Arial" w:hAnsi="Arial" w:cs="Arial"/>
          <w:i/>
          <w:iCs/>
          <w:color w:val="767171"/>
        </w:rPr>
        <w:t>attendez vous</w:t>
      </w:r>
      <w:proofErr w:type="spellEnd"/>
      <w:proofErr w:type="gramEnd"/>
      <w:r>
        <w:rPr>
          <w:rFonts w:ascii="Arial" w:hAnsi="Arial" w:cs="Arial"/>
          <w:i/>
          <w:iCs/>
          <w:color w:val="767171"/>
        </w:rPr>
        <w:t xml:space="preserve"> pour agir de façon responsable que le énième rapport du GIEC nous dise que c’est trop tard ? Dans trois ans !!!</w:t>
      </w:r>
    </w:p>
    <w:p w:rsidR="009D3C88" w:rsidRDefault="009D3C88" w:rsidP="009D3C88">
      <w:pPr>
        <w:pStyle w:val="NormalWeb"/>
        <w:spacing w:before="75" w:beforeAutospacing="0" w:after="0" w:afterAutospacing="0"/>
        <w:rPr>
          <w:rFonts w:ascii="Arial" w:hAnsi="Arial" w:cs="Arial"/>
          <w:color w:val="222222"/>
        </w:rPr>
      </w:pPr>
      <w:r>
        <w:rPr>
          <w:rFonts w:ascii="Arial" w:hAnsi="Arial" w:cs="Arial"/>
          <w:i/>
          <w:iCs/>
          <w:color w:val="767171"/>
        </w:rPr>
        <w:t xml:space="preserve">Signataires : Pierre Calame, Armel Prieur, Dominique Billy, Francine </w:t>
      </w:r>
      <w:proofErr w:type="spellStart"/>
      <w:r>
        <w:rPr>
          <w:rFonts w:ascii="Arial" w:hAnsi="Arial" w:cs="Arial"/>
          <w:i/>
          <w:iCs/>
          <w:color w:val="767171"/>
        </w:rPr>
        <w:t>Depras</w:t>
      </w:r>
      <w:proofErr w:type="spellEnd"/>
      <w:r>
        <w:rPr>
          <w:rFonts w:ascii="Arial" w:hAnsi="Arial" w:cs="Arial"/>
          <w:i/>
          <w:iCs/>
          <w:color w:val="767171"/>
        </w:rPr>
        <w:t xml:space="preserve">, Kristina </w:t>
      </w:r>
      <w:proofErr w:type="spellStart"/>
      <w:r>
        <w:rPr>
          <w:rFonts w:ascii="Arial" w:hAnsi="Arial" w:cs="Arial"/>
          <w:i/>
          <w:iCs/>
          <w:color w:val="767171"/>
        </w:rPr>
        <w:t>Hakala</w:t>
      </w:r>
      <w:proofErr w:type="spellEnd"/>
      <w:r>
        <w:rPr>
          <w:rFonts w:ascii="Arial" w:hAnsi="Arial" w:cs="Arial"/>
          <w:i/>
          <w:iCs/>
          <w:color w:val="767171"/>
        </w:rPr>
        <w:t xml:space="preserve">, Jean-Yves Pineau, Patrick Viveret, Richard </w:t>
      </w:r>
      <w:proofErr w:type="spellStart"/>
      <w:r>
        <w:rPr>
          <w:rFonts w:ascii="Arial" w:hAnsi="Arial" w:cs="Arial"/>
          <w:i/>
          <w:iCs/>
          <w:color w:val="767171"/>
        </w:rPr>
        <w:t>Petris</w:t>
      </w:r>
      <w:proofErr w:type="spellEnd"/>
      <w:r>
        <w:rPr>
          <w:rFonts w:ascii="Arial" w:hAnsi="Arial" w:cs="Arial"/>
          <w:i/>
          <w:iCs/>
          <w:color w:val="767171"/>
        </w:rPr>
        <w:t xml:space="preserve">, Robert </w:t>
      </w:r>
      <w:proofErr w:type="spellStart"/>
      <w:r>
        <w:rPr>
          <w:rFonts w:ascii="Arial" w:hAnsi="Arial" w:cs="Arial"/>
          <w:i/>
          <w:iCs/>
          <w:color w:val="767171"/>
        </w:rPr>
        <w:t>Jestin</w:t>
      </w:r>
      <w:proofErr w:type="spellEnd"/>
      <w:r>
        <w:rPr>
          <w:rFonts w:ascii="Arial" w:hAnsi="Arial" w:cs="Arial"/>
          <w:i/>
          <w:iCs/>
          <w:color w:val="767171"/>
        </w:rPr>
        <w:t xml:space="preserve">, Corinne Lepage, Jean-Michel Servet (IHEID Genève), Denis Bonnelle, Magalie </w:t>
      </w:r>
      <w:proofErr w:type="spellStart"/>
      <w:r>
        <w:rPr>
          <w:rFonts w:ascii="Arial" w:hAnsi="Arial" w:cs="Arial"/>
          <w:i/>
          <w:iCs/>
          <w:color w:val="767171"/>
        </w:rPr>
        <w:t>Viallon</w:t>
      </w:r>
      <w:proofErr w:type="spellEnd"/>
      <w:r>
        <w:rPr>
          <w:rFonts w:ascii="Arial" w:hAnsi="Arial" w:cs="Arial"/>
          <w:i/>
          <w:iCs/>
          <w:color w:val="767171"/>
        </w:rPr>
        <w:t xml:space="preserve">, Pierre Caro, Hervé </w:t>
      </w:r>
      <w:proofErr w:type="spellStart"/>
      <w:r>
        <w:rPr>
          <w:rFonts w:ascii="Arial" w:hAnsi="Arial" w:cs="Arial"/>
          <w:i/>
          <w:iCs/>
          <w:color w:val="767171"/>
        </w:rPr>
        <w:t>Chaygneaud</w:t>
      </w:r>
      <w:proofErr w:type="spellEnd"/>
      <w:r>
        <w:rPr>
          <w:rFonts w:ascii="Arial" w:hAnsi="Arial" w:cs="Arial"/>
          <w:i/>
          <w:iCs/>
          <w:color w:val="767171"/>
        </w:rPr>
        <w:t xml:space="preserve">-Dupuy, Anne </w:t>
      </w:r>
      <w:proofErr w:type="spellStart"/>
      <w:r>
        <w:rPr>
          <w:rFonts w:ascii="Arial" w:hAnsi="Arial" w:cs="Arial"/>
          <w:i/>
          <w:iCs/>
          <w:color w:val="767171"/>
        </w:rPr>
        <w:t>Laroutis</w:t>
      </w:r>
      <w:proofErr w:type="spellEnd"/>
      <w:r>
        <w:rPr>
          <w:rFonts w:ascii="Arial" w:hAnsi="Arial" w:cs="Arial"/>
          <w:i/>
          <w:iCs/>
          <w:color w:val="767171"/>
        </w:rPr>
        <w:t xml:space="preserve">, Philippe Vachette, Philippe Garry, Nicolas </w:t>
      </w:r>
      <w:proofErr w:type="spellStart"/>
      <w:r>
        <w:rPr>
          <w:rFonts w:ascii="Arial" w:hAnsi="Arial" w:cs="Arial"/>
          <w:i/>
          <w:iCs/>
          <w:color w:val="767171"/>
        </w:rPr>
        <w:t>Gluzman</w:t>
      </w:r>
      <w:proofErr w:type="spellEnd"/>
      <w:r>
        <w:rPr>
          <w:rFonts w:ascii="Arial" w:hAnsi="Arial" w:cs="Arial"/>
          <w:i/>
          <w:iCs/>
          <w:color w:val="767171"/>
        </w:rPr>
        <w:t xml:space="preserve">, Jacques Pinchard (élu Nouvelle Donne, ville de Rennes et Métropole), Michel Cucchi (directeur d’hôpital), François Brun, Alain Duez, Laurent Roché-Saucier (consultant), Yves </w:t>
      </w:r>
      <w:proofErr w:type="spellStart"/>
      <w:r>
        <w:rPr>
          <w:rFonts w:ascii="Arial" w:hAnsi="Arial" w:cs="Arial"/>
          <w:i/>
          <w:iCs/>
          <w:color w:val="767171"/>
        </w:rPr>
        <w:t>Ardourel</w:t>
      </w:r>
      <w:proofErr w:type="spellEnd"/>
      <w:r>
        <w:rPr>
          <w:rFonts w:ascii="Arial" w:hAnsi="Arial" w:cs="Arial"/>
          <w:i/>
          <w:iCs/>
          <w:color w:val="767171"/>
        </w:rPr>
        <w:t xml:space="preserve"> (cofondateur de l'association </w:t>
      </w:r>
      <w:proofErr w:type="spellStart"/>
      <w:r>
        <w:rPr>
          <w:rFonts w:ascii="Arial" w:hAnsi="Arial" w:cs="Arial"/>
          <w:i/>
          <w:iCs/>
          <w:color w:val="767171"/>
        </w:rPr>
        <w:t>FReDD</w:t>
      </w:r>
      <w:proofErr w:type="spellEnd"/>
      <w:r>
        <w:rPr>
          <w:rFonts w:ascii="Arial" w:hAnsi="Arial" w:cs="Arial"/>
          <w:i/>
          <w:iCs/>
          <w:color w:val="767171"/>
        </w:rPr>
        <w:t xml:space="preserve">), Gérard BLANC, Françoise Astier, Frédéric </w:t>
      </w:r>
      <w:proofErr w:type="spellStart"/>
      <w:r>
        <w:rPr>
          <w:rFonts w:ascii="Arial" w:hAnsi="Arial" w:cs="Arial"/>
          <w:i/>
          <w:iCs/>
          <w:color w:val="767171"/>
        </w:rPr>
        <w:t>Dohet</w:t>
      </w:r>
      <w:proofErr w:type="spellEnd"/>
      <w:r>
        <w:rPr>
          <w:rFonts w:ascii="Arial" w:hAnsi="Arial" w:cs="Arial"/>
          <w:i/>
          <w:iCs/>
          <w:color w:val="767171"/>
        </w:rPr>
        <w:t xml:space="preserve">, Richard Herbach, Laurent Zibell, François Bernard (trésorier </w:t>
      </w:r>
      <w:proofErr w:type="spellStart"/>
      <w:r>
        <w:rPr>
          <w:rFonts w:ascii="Arial" w:hAnsi="Arial" w:cs="Arial"/>
          <w:i/>
          <w:iCs/>
          <w:color w:val="767171"/>
        </w:rPr>
        <w:t>e-graine</w:t>
      </w:r>
      <w:proofErr w:type="spellEnd"/>
      <w:r>
        <w:rPr>
          <w:rFonts w:ascii="Arial" w:hAnsi="Arial" w:cs="Arial"/>
          <w:i/>
          <w:iCs/>
          <w:color w:val="767171"/>
        </w:rPr>
        <w:t xml:space="preserve">), Annabelle Brunet, François Ledoux, Yannick Derrien, Xavier Guyon, Valérie Cohen, Hervé Cellard, Bernard Fortier, Evelyne Perrin (économiste, présidente de Stop Précarité), Philippe Marelle, Muriel Raulic (citoyenne de la CCC), Patrick </w:t>
      </w:r>
      <w:proofErr w:type="spellStart"/>
      <w:r>
        <w:rPr>
          <w:rFonts w:ascii="Arial" w:hAnsi="Arial" w:cs="Arial"/>
          <w:i/>
          <w:iCs/>
          <w:color w:val="767171"/>
        </w:rPr>
        <w:t>Lusson</w:t>
      </w:r>
      <w:proofErr w:type="spellEnd"/>
      <w:r>
        <w:rPr>
          <w:rFonts w:ascii="Arial" w:hAnsi="Arial" w:cs="Arial"/>
          <w:i/>
          <w:iCs/>
          <w:color w:val="767171"/>
        </w:rPr>
        <w:t xml:space="preserve">, Jean Pascal </w:t>
      </w:r>
      <w:proofErr w:type="spellStart"/>
      <w:r>
        <w:rPr>
          <w:rFonts w:ascii="Arial" w:hAnsi="Arial" w:cs="Arial"/>
          <w:i/>
          <w:iCs/>
          <w:color w:val="767171"/>
        </w:rPr>
        <w:t>Derumier</w:t>
      </w:r>
      <w:proofErr w:type="spellEnd"/>
    </w:p>
    <w:p w:rsidR="00EB7BF7" w:rsidRDefault="00EB7BF7"/>
    <w:sectPr w:rsidR="00EB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88"/>
    <w:rsid w:val="002D6044"/>
    <w:rsid w:val="009D3C88"/>
    <w:rsid w:val="009D40A5"/>
    <w:rsid w:val="009F3B95"/>
    <w:rsid w:val="00EB7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8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3C88"/>
    <w:rPr>
      <w:color w:val="0000FF"/>
      <w:u w:val="single"/>
    </w:rPr>
  </w:style>
  <w:style w:type="paragraph" w:styleId="NormalWeb">
    <w:name w:val="Normal (Web)"/>
    <w:basedOn w:val="Normal"/>
    <w:uiPriority w:val="99"/>
    <w:semiHidden/>
    <w:unhideWhenUsed/>
    <w:rsid w:val="009D3C88"/>
    <w:pPr>
      <w:spacing w:before="100" w:beforeAutospacing="1" w:after="100" w:afterAutospacing="1"/>
    </w:pPr>
  </w:style>
  <w:style w:type="paragraph" w:styleId="Textedebulles">
    <w:name w:val="Balloon Text"/>
    <w:basedOn w:val="Normal"/>
    <w:link w:val="TextedebullesCar"/>
    <w:uiPriority w:val="99"/>
    <w:semiHidden/>
    <w:unhideWhenUsed/>
    <w:rsid w:val="009D3C88"/>
    <w:rPr>
      <w:rFonts w:ascii="Tahoma" w:hAnsi="Tahoma" w:cs="Tahoma"/>
      <w:sz w:val="16"/>
      <w:szCs w:val="16"/>
    </w:rPr>
  </w:style>
  <w:style w:type="character" w:customStyle="1" w:styleId="TextedebullesCar">
    <w:name w:val="Texte de bulles Car"/>
    <w:basedOn w:val="Policepardfaut"/>
    <w:link w:val="Textedebulles"/>
    <w:uiPriority w:val="99"/>
    <w:semiHidden/>
    <w:rsid w:val="009D3C88"/>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8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3C88"/>
    <w:rPr>
      <w:color w:val="0000FF"/>
      <w:u w:val="single"/>
    </w:rPr>
  </w:style>
  <w:style w:type="paragraph" w:styleId="NormalWeb">
    <w:name w:val="Normal (Web)"/>
    <w:basedOn w:val="Normal"/>
    <w:uiPriority w:val="99"/>
    <w:semiHidden/>
    <w:unhideWhenUsed/>
    <w:rsid w:val="009D3C88"/>
    <w:pPr>
      <w:spacing w:before="100" w:beforeAutospacing="1" w:after="100" w:afterAutospacing="1"/>
    </w:pPr>
  </w:style>
  <w:style w:type="paragraph" w:styleId="Textedebulles">
    <w:name w:val="Balloon Text"/>
    <w:basedOn w:val="Normal"/>
    <w:link w:val="TextedebullesCar"/>
    <w:uiPriority w:val="99"/>
    <w:semiHidden/>
    <w:unhideWhenUsed/>
    <w:rsid w:val="009D3C88"/>
    <w:rPr>
      <w:rFonts w:ascii="Tahoma" w:hAnsi="Tahoma" w:cs="Tahoma"/>
      <w:sz w:val="16"/>
      <w:szCs w:val="16"/>
    </w:rPr>
  </w:style>
  <w:style w:type="character" w:customStyle="1" w:styleId="TextedebullesCar">
    <w:name w:val="Texte de bulles Car"/>
    <w:basedOn w:val="Policepardfaut"/>
    <w:link w:val="Textedebulles"/>
    <w:uiPriority w:val="99"/>
    <w:semiHidden/>
    <w:rsid w:val="009D3C88"/>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gestesclimat.fr/?gclid=CjwKCAjw3cSSBhBGEiwAVII0Z2Yl4m_6Pnj2HoQT0m4vm9crLBKg0I52__xKJIB7WUytTW0ZCQnJbhoCT3cQAvD_BwE" TargetMode="External"/><Relationship Id="rId3" Type="http://schemas.openxmlformats.org/officeDocument/2006/relationships/settings" Target="settings.xml"/><Relationship Id="rId7" Type="http://schemas.openxmlformats.org/officeDocument/2006/relationships/hyperlink" Target="https://www.youtube.com/watch?v=GJ4YC8AhRr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DKHon8XIDrU" TargetMode="External"/><Relationship Id="rId11" Type="http://schemas.openxmlformats.org/officeDocument/2006/relationships/fontTable" Target="fontTable.xml"/><Relationship Id="rId5" Type="http://schemas.openxmlformats.org/officeDocument/2006/relationships/hyperlink" Target="https://www.youtube.com/watch?v=SVdij5fuT6c" TargetMode="External"/><Relationship Id="rId10" Type="http://schemas.openxmlformats.org/officeDocument/2006/relationships/hyperlink" Target="http://www.comptecarbone.cc/" TargetMode="External"/><Relationship Id="rId4" Type="http://schemas.openxmlformats.org/officeDocument/2006/relationships/webSettings" Target="webSettings.xml"/><Relationship Id="rId9" Type="http://schemas.openxmlformats.org/officeDocument/2006/relationships/hyperlink" Target="https://carbometre.herokuapp.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1547</Words>
  <Characters>8512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1</cp:revision>
  <dcterms:created xsi:type="dcterms:W3CDTF">2022-06-08T21:27:00Z</dcterms:created>
  <dcterms:modified xsi:type="dcterms:W3CDTF">2022-06-08T21:43:00Z</dcterms:modified>
</cp:coreProperties>
</file>