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C3" w:rsidRDefault="00A334C3" w:rsidP="00DE13F1">
      <w:pPr>
        <w:pStyle w:val="Sous-titre"/>
      </w:pPr>
      <w:r>
        <w:t>Relevé mensuel compte carbone</w:t>
      </w:r>
    </w:p>
    <w:p w:rsidR="00A334C3" w:rsidRDefault="00A334C3" w:rsidP="00A334C3">
      <w:r>
        <w:t>À la manière d’un relevé de banque, le détail des consommations de points carbone est transmis mensuellement.</w:t>
      </w:r>
    </w:p>
    <w:p w:rsidR="00A334C3" w:rsidRDefault="00A334C3" w:rsidP="00A334C3">
      <w:r>
        <w:t xml:space="preserve">Les postes sont regroupés en synthèse dans les  grands domaines de </w:t>
      </w:r>
    </w:p>
    <w:p w:rsidR="00A334C3" w:rsidRDefault="00A334C3" w:rsidP="00A334C3">
      <w:pPr>
        <w:pStyle w:val="Paragraphedeliste"/>
        <w:numPr>
          <w:ilvl w:val="0"/>
          <w:numId w:val="1"/>
        </w:numPr>
      </w:pPr>
      <w:r>
        <w:t>Mobilité</w:t>
      </w:r>
    </w:p>
    <w:p w:rsidR="00A334C3" w:rsidRDefault="00A334C3" w:rsidP="00A334C3">
      <w:pPr>
        <w:pStyle w:val="Paragraphedeliste"/>
        <w:numPr>
          <w:ilvl w:val="0"/>
          <w:numId w:val="1"/>
        </w:numPr>
      </w:pPr>
      <w:r>
        <w:t>Logement</w:t>
      </w:r>
    </w:p>
    <w:p w:rsidR="00A334C3" w:rsidRDefault="00A334C3" w:rsidP="00A334C3">
      <w:pPr>
        <w:pStyle w:val="Paragraphedeliste"/>
        <w:numPr>
          <w:ilvl w:val="0"/>
          <w:numId w:val="1"/>
        </w:numPr>
      </w:pPr>
      <w:r>
        <w:t>Alimentation</w:t>
      </w:r>
    </w:p>
    <w:p w:rsidR="00A334C3" w:rsidRDefault="00A334C3" w:rsidP="00A334C3">
      <w:pPr>
        <w:pStyle w:val="Paragraphedeliste"/>
        <w:numPr>
          <w:ilvl w:val="0"/>
          <w:numId w:val="1"/>
        </w:numPr>
      </w:pPr>
      <w:r>
        <w:t>Services</w:t>
      </w:r>
    </w:p>
    <w:p w:rsidR="00A334C3" w:rsidRDefault="00A334C3" w:rsidP="00A334C3">
      <w:pPr>
        <w:pStyle w:val="Paragraphedeliste"/>
        <w:numPr>
          <w:ilvl w:val="0"/>
          <w:numId w:val="1"/>
        </w:numPr>
      </w:pPr>
      <w:r>
        <w:t>Achats ponctuels</w:t>
      </w:r>
    </w:p>
    <w:p w:rsidR="00A334C3" w:rsidRDefault="00A334C3" w:rsidP="00A334C3">
      <w:r>
        <w:t>Est aussi précisé</w:t>
      </w:r>
      <w:r w:rsidR="00C60014">
        <w:t>e</w:t>
      </w:r>
      <w:r>
        <w:t xml:space="preserve"> l’empreinte citoyenne (couvrant les empreintes carbone des services de la fonction publique divisées par le nombre de citoyens)</w:t>
      </w:r>
    </w:p>
    <w:tbl>
      <w:tblPr>
        <w:tblW w:w="3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00"/>
      </w:tblGrid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Empreinte fonction publique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kg CO2/mois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Éducation enseignement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Recherche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Économie finances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lastRenderedPageBreak/>
              <w:t>Défense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35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Intérieur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Logement Transport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Affaires sociales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justice prisons autres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Établissements administratifs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Régions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Départements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Communes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 xml:space="preserve">Hôpitaux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</w:tr>
      <w:tr w:rsidR="00A334C3" w:rsidTr="00A334C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Établissements  médico-sociaux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</w:tr>
      <w:tr w:rsidR="00A334C3" w:rsidTr="00A334C3">
        <w:trPr>
          <w:trHeight w:val="2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4C3" w:rsidRPr="00DE13F1" w:rsidRDefault="00A334C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E13F1">
              <w:rPr>
                <w:rFonts w:ascii="Calibri" w:eastAsia="Times New Roman" w:hAnsi="Calibri" w:cs="Calibri"/>
                <w:color w:val="000000"/>
                <w:sz w:val="18"/>
              </w:rPr>
              <w:t>125</w:t>
            </w:r>
          </w:p>
        </w:tc>
      </w:tr>
    </w:tbl>
    <w:p w:rsidR="00A334C3" w:rsidRDefault="00A334C3" w:rsidP="00A334C3">
      <w:r>
        <w:t>Ainsi le décompte précise aussi les efforts observés dans les  5 postes et dans les services de la fonction publique.</w:t>
      </w:r>
    </w:p>
    <w:p w:rsidR="00DE13F1" w:rsidRDefault="00DE13F1" w:rsidP="00A334C3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t>Il rappelle le niveau d’étalement des investissements.</w:t>
      </w:r>
    </w:p>
    <w:p w:rsidR="00DE13F1" w:rsidRDefault="00DE13F1" w:rsidP="00A334C3">
      <w:pPr>
        <w:sectPr w:rsidR="00DE13F1" w:rsidSect="00DE13F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F34CC" w:rsidRPr="00A334C3" w:rsidRDefault="007F34CC" w:rsidP="00A334C3"/>
    <w:sectPr w:rsidR="007F34CC" w:rsidRPr="00A334C3" w:rsidSect="00DE13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751"/>
    <w:multiLevelType w:val="hybridMultilevel"/>
    <w:tmpl w:val="E9305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CC"/>
    <w:rsid w:val="0002630F"/>
    <w:rsid w:val="007704CA"/>
    <w:rsid w:val="007F34CC"/>
    <w:rsid w:val="008E7C98"/>
    <w:rsid w:val="00926AB6"/>
    <w:rsid w:val="00A334C3"/>
    <w:rsid w:val="00C60014"/>
    <w:rsid w:val="00CC5649"/>
    <w:rsid w:val="00DE13F1"/>
    <w:rsid w:val="00F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4C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E1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1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1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1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4C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E1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1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1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1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4</cp:revision>
  <dcterms:created xsi:type="dcterms:W3CDTF">2021-03-14T14:27:00Z</dcterms:created>
  <dcterms:modified xsi:type="dcterms:W3CDTF">2021-03-21T14:19:00Z</dcterms:modified>
</cp:coreProperties>
</file>